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7012" w14:textId="3C21CB9E" w:rsidR="00E73C20" w:rsidRPr="00C47699" w:rsidRDefault="00CE4464" w:rsidP="00CE4464">
      <w:pPr>
        <w:spacing w:after="0" w:line="240" w:lineRule="auto"/>
        <w:rPr>
          <w:rFonts w:ascii="Times New Roman" w:hAnsi="Times New Roman" w:cs="Times New Roman"/>
          <w:b/>
          <w:bCs/>
        </w:rPr>
      </w:pPr>
      <w:r w:rsidRPr="00C47699">
        <w:rPr>
          <w:rFonts w:ascii="Times New Roman" w:hAnsi="Times New Roman" w:cs="Times New Roman"/>
          <w:b/>
          <w:bCs/>
        </w:rPr>
        <w:t xml:space="preserve">FORM I-9 COMPLIANCE CHANGE: Physical </w:t>
      </w:r>
      <w:r w:rsidR="00C47699" w:rsidRPr="00C47699">
        <w:rPr>
          <w:rFonts w:ascii="Times New Roman" w:hAnsi="Times New Roman" w:cs="Times New Roman"/>
          <w:b/>
          <w:bCs/>
        </w:rPr>
        <w:t>Inspection of Documents Is Not Required During the Pandemic</w:t>
      </w:r>
    </w:p>
    <w:p w14:paraId="35C1D03D" w14:textId="623BA4E6" w:rsidR="00C47699" w:rsidRDefault="00C47699" w:rsidP="00CE4464">
      <w:pPr>
        <w:spacing w:after="0" w:line="240" w:lineRule="auto"/>
        <w:rPr>
          <w:rFonts w:ascii="Times New Roman" w:hAnsi="Times New Roman" w:cs="Times New Roman"/>
        </w:rPr>
      </w:pPr>
    </w:p>
    <w:p w14:paraId="2531E3E6" w14:textId="41FFCB97" w:rsidR="00C47699" w:rsidRDefault="00C47699" w:rsidP="00CE4464">
      <w:pPr>
        <w:spacing w:after="0" w:line="240" w:lineRule="auto"/>
        <w:rPr>
          <w:rFonts w:ascii="Times New Roman" w:hAnsi="Times New Roman" w:cs="Times New Roman"/>
        </w:rPr>
      </w:pPr>
      <w:r>
        <w:rPr>
          <w:rFonts w:ascii="Times New Roman" w:hAnsi="Times New Roman" w:cs="Times New Roman"/>
        </w:rPr>
        <w:t xml:space="preserve">U.S. employers are required to examine documents in fulfilling their responsibilities to only employ authorized workers.  This is in connection with the </w:t>
      </w:r>
      <w:hyperlink r:id="rId5" w:history="1">
        <w:r w:rsidRPr="00C47699">
          <w:rPr>
            <w:rStyle w:val="Hyperlink"/>
            <w:rFonts w:ascii="Times New Roman" w:hAnsi="Times New Roman" w:cs="Times New Roman"/>
          </w:rPr>
          <w:t>Form I-9, employment Eligibility Verification</w:t>
        </w:r>
      </w:hyperlink>
      <w:r>
        <w:rPr>
          <w:rFonts w:ascii="Times New Roman" w:hAnsi="Times New Roman" w:cs="Times New Roman"/>
        </w:rPr>
        <w:t xml:space="preserve"> (Form I-9).  This has presented a problem for many employers who cannot meet with their employees due to the risks of, or illegality of, face-to-face contact during the coronavirus pandemic.</w:t>
      </w:r>
    </w:p>
    <w:p w14:paraId="0D323667" w14:textId="5A5DB906" w:rsidR="00C47699" w:rsidRDefault="00C47699" w:rsidP="00CE4464">
      <w:pPr>
        <w:spacing w:after="0" w:line="240" w:lineRule="auto"/>
        <w:rPr>
          <w:rFonts w:ascii="Times New Roman" w:hAnsi="Times New Roman" w:cs="Times New Roman"/>
        </w:rPr>
      </w:pPr>
    </w:p>
    <w:p w14:paraId="58901071" w14:textId="7734059D" w:rsidR="00C47699" w:rsidRDefault="00C47699" w:rsidP="00CE4464">
      <w:pPr>
        <w:spacing w:after="0" w:line="240" w:lineRule="auto"/>
        <w:rPr>
          <w:rFonts w:ascii="Times New Roman" w:hAnsi="Times New Roman" w:cs="Times New Roman"/>
        </w:rPr>
      </w:pPr>
      <w:r>
        <w:rPr>
          <w:rFonts w:ascii="Times New Roman" w:hAnsi="Times New Roman" w:cs="Times New Roman"/>
        </w:rPr>
        <w:t>The U.S. Department of Homeland Security (DHS) is permitting a waiver of the physical inspection requirement as of today:</w:t>
      </w:r>
    </w:p>
    <w:p w14:paraId="21C84B47" w14:textId="1BFCA45C" w:rsidR="00C47699" w:rsidRDefault="00C47699" w:rsidP="00CE4464">
      <w:pPr>
        <w:spacing w:after="0" w:line="240" w:lineRule="auto"/>
        <w:rPr>
          <w:rFonts w:ascii="Times New Roman" w:hAnsi="Times New Roman" w:cs="Times New Roman"/>
        </w:rPr>
      </w:pPr>
    </w:p>
    <w:p w14:paraId="6C371D32"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DHS Announces Flexibility in Requirements Related to Form I-9 Compliance </w:t>
      </w:r>
    </w:p>
    <w:p w14:paraId="1968080B"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470951A8"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Due to precautions being implemented by employers and employees related to physical proximity associated with COVID-19, the Department of Homeland Security (DHS) announced today that it will exercise discretion to defer the physical presence requirements associated with Employment Eligibility Verification (Form I-9) under Section 274A of the Immigration and Nationality Act (INA).  Employers with employees taking physical proximity precautions due to COVID-19 will not be required to review the employee’s identi</w:t>
      </w:r>
      <w:bookmarkStart w:id="0" w:name="_GoBack"/>
      <w:bookmarkEnd w:id="0"/>
      <w:r w:rsidRPr="00C47699">
        <w:rPr>
          <w:rFonts w:ascii="Times New Roman" w:hAnsi="Times New Roman" w:cs="Times New Roman"/>
        </w:rPr>
        <w:t xml:space="preserve">ty and employment authorization documents in the employee’s physical presence.  However, employers must inspect the Section 2 documents remotely (e.g., over video link, fax or email, etc.) and obtain, inspect, and retain copies of the documents, within three business days for purposes of completing Section 2.  Employers also should enter “COVID-19” as the reason for the physical inspection delay in the Section 2 Additional Information field once physical inspection takes place after normal operations resume.  Once the documents have been physically inspected, the employer should add “documents physically examined” with the date of inspection to the Section 2 additional information field on the Form I-9, or to section 3 as appropriate.  These provisions may be implemented by employers for a period of 60 days from the date of this notice OR within 3 business days after the termination of the National Emergency, whichever comes first.   </w:t>
      </w:r>
    </w:p>
    <w:p w14:paraId="4B8E74B2"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331FA243"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Employers who avail themselves of this option must provide written documentation of their remote onboarding and telework policy for each employee. This burden rests solely with the employers. </w:t>
      </w:r>
    </w:p>
    <w:p w14:paraId="5FA0B6C2"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33902930"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Once normal operations resume, all employees who were onboarded using remote verification, must report to their employer within three business days for in-person verification of identity and employment eligibility documentation for Form I-9, Employment Eligibility Verification.  Once the documents have been physically inspected, the employer should add “documents physically examined” with the date of inspection to the Section 2 additional information field on the Form I-9, or to section 3 as appropriate. </w:t>
      </w:r>
    </w:p>
    <w:p w14:paraId="3C88E1D1"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6A4BDE6C"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Any audit of subsequent Forms I-9 would use the “in-person completed date” as a starting point for these employees only. </w:t>
      </w:r>
    </w:p>
    <w:p w14:paraId="7BA0CAB8"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628DEDDA"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This provision only applies to employers and workplaces that are operating remotely.  If there are employees physically present at a work location, no exceptions are being implemented at this time for in-person verification of identity and employment eligibility documentation for Form I9, Employment Eligibility Verification.  However, if newly hired employees or existing employees are subject to COVID-19 quarantine or lockdown protocols, DHS will evaluate this on a case-by-case basis. Additionally, employers may designate an authorized representative to act on their behalf to complete Section 2.  An authorized representative can be any person the employer designates to complete and sign Form I-9 on their behalf.  The employer is liable for any violations </w:t>
      </w:r>
      <w:r w:rsidRPr="00C47699">
        <w:rPr>
          <w:rFonts w:ascii="Times New Roman" w:hAnsi="Times New Roman" w:cs="Times New Roman"/>
        </w:rPr>
        <w:lastRenderedPageBreak/>
        <w:t xml:space="preserve">in connection with the form or the verification process, including any violations in connection with the form or the verification process, including any violations of the employer sanctions laws committed by the person designated to act on the employer’s behalf.” </w:t>
      </w:r>
    </w:p>
    <w:p w14:paraId="79EAAB85" w14:textId="77777777" w:rsidR="00C47699" w:rsidRPr="00C47699"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 xml:space="preserve"> </w:t>
      </w:r>
    </w:p>
    <w:p w14:paraId="463A0E6D" w14:textId="64F0BB68" w:rsidR="00C47699" w:rsidRPr="00CE4464" w:rsidRDefault="00C47699" w:rsidP="00C47699">
      <w:pPr>
        <w:spacing w:after="0" w:line="240" w:lineRule="auto"/>
        <w:ind w:left="720"/>
        <w:jc w:val="both"/>
        <w:rPr>
          <w:rFonts w:ascii="Times New Roman" w:hAnsi="Times New Roman" w:cs="Times New Roman"/>
        </w:rPr>
      </w:pPr>
      <w:r w:rsidRPr="00C47699">
        <w:rPr>
          <w:rFonts w:ascii="Times New Roman" w:hAnsi="Times New Roman" w:cs="Times New Roman"/>
        </w:rPr>
        <w:t>Effective March 19, 2020, any employers who were served NOIs by DHS during the month of March 2020 and have not already responded will be granted an automatic extension for 60 days from the effective date.  At the end of the 60-day extension period, DHS will determine if an additional extension will be granted.     Going forward DHS will continue to monitor the ongoing National Emergency and provide updated guidance as needed.  Employers are required to monitor the DHS and ICE websites for additional updates regarding when the extensions will be terminated, and normal operations will resume</w:t>
      </w:r>
      <w:r>
        <w:rPr>
          <w:rFonts w:ascii="Times New Roman" w:hAnsi="Times New Roman" w:cs="Times New Roman"/>
        </w:rPr>
        <w:t>.</w:t>
      </w:r>
    </w:p>
    <w:sectPr w:rsidR="00C47699" w:rsidRPr="00CE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F5D6E"/>
    <w:multiLevelType w:val="hybridMultilevel"/>
    <w:tmpl w:val="14CC3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20"/>
    <w:rsid w:val="00AC504B"/>
    <w:rsid w:val="00C47699"/>
    <w:rsid w:val="00CE4464"/>
    <w:rsid w:val="00D63A60"/>
    <w:rsid w:val="00DD0E99"/>
    <w:rsid w:val="00E7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D096"/>
  <w15:chartTrackingRefBased/>
  <w15:docId w15:val="{8C638AD3-D5DA-45A3-A11A-4C5CA2B4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C20"/>
    <w:pPr>
      <w:ind w:left="720"/>
      <w:contextualSpacing/>
    </w:pPr>
  </w:style>
  <w:style w:type="character" w:styleId="Hyperlink">
    <w:name w:val="Hyperlink"/>
    <w:basedOn w:val="DefaultParagraphFont"/>
    <w:uiPriority w:val="99"/>
    <w:unhideWhenUsed/>
    <w:rsid w:val="00C47699"/>
    <w:rPr>
      <w:color w:val="0563C1" w:themeColor="hyperlink"/>
      <w:u w:val="single"/>
    </w:rPr>
  </w:style>
  <w:style w:type="character" w:styleId="UnresolvedMention">
    <w:name w:val="Unresolved Mention"/>
    <w:basedOn w:val="DefaultParagraphFont"/>
    <w:uiPriority w:val="99"/>
    <w:semiHidden/>
    <w:unhideWhenUsed/>
    <w:rsid w:val="00C4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cis.gov/i-9-central/1171-unlawful-emplo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dspauldi@temple.edu</dc:creator>
  <cp:keywords/>
  <dc:description/>
  <cp:lastModifiedBy>dspauldi@temple.edu</cp:lastModifiedBy>
  <cp:revision>2</cp:revision>
  <dcterms:created xsi:type="dcterms:W3CDTF">2020-03-20T16:11:00Z</dcterms:created>
  <dcterms:modified xsi:type="dcterms:W3CDTF">2020-03-20T16:39:00Z</dcterms:modified>
</cp:coreProperties>
</file>